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50E" w:rsidRDefault="00970D23" w:rsidP="001B630E">
      <w:pPr>
        <w:spacing w:after="0" w:line="240" w:lineRule="auto"/>
        <w:ind w:left="36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I/ </w:t>
      </w:r>
      <w:r w:rsidR="001B630E" w:rsidRPr="001B630E">
        <w:rPr>
          <w:rFonts w:ascii="Times New Roman" w:eastAsia="Times New Roman" w:hAnsi="Times New Roman" w:cs="Times New Roman"/>
          <w:color w:val="000000"/>
          <w:sz w:val="28"/>
          <w:szCs w:val="28"/>
        </w:rPr>
        <w:t>GVCN BÙI Đ</w:t>
      </w:r>
      <w:r w:rsidR="001B630E">
        <w:rPr>
          <w:rFonts w:ascii="Times New Roman" w:eastAsia="Times New Roman" w:hAnsi="Times New Roman" w:cs="Times New Roman"/>
          <w:color w:val="000000"/>
          <w:sz w:val="28"/>
          <w:szCs w:val="28"/>
        </w:rPr>
        <w:t>Ứ</w:t>
      </w:r>
      <w:r w:rsidR="001B630E" w:rsidRPr="001B630E">
        <w:rPr>
          <w:rFonts w:ascii="Times New Roman" w:eastAsia="Times New Roman" w:hAnsi="Times New Roman" w:cs="Times New Roman"/>
          <w:color w:val="000000"/>
          <w:sz w:val="28"/>
          <w:szCs w:val="28"/>
        </w:rPr>
        <w:t>C PHƯỚC</w:t>
      </w:r>
      <w:r w:rsidR="009B650E" w:rsidRPr="001B630E">
        <w:rPr>
          <w:rFonts w:ascii="Times New Roman" w:eastAsia="Times New Roman" w:hAnsi="Times New Roman" w:cs="Times New Roman"/>
          <w:color w:val="000000"/>
          <w:sz w:val="28"/>
          <w:szCs w:val="28"/>
        </w:rPr>
        <w:t>:</w:t>
      </w:r>
    </w:p>
    <w:p w:rsidR="001B630E" w:rsidRPr="001B630E" w:rsidRDefault="001B630E" w:rsidP="001B630E">
      <w:pPr>
        <w:spacing w:after="0" w:line="240" w:lineRule="auto"/>
        <w:ind w:left="360"/>
        <w:rPr>
          <w:rFonts w:ascii="Times New Roman" w:eastAsia="Times New Roman" w:hAnsi="Times New Roman" w:cs="Times New Roman"/>
          <w:color w:val="000000"/>
          <w:sz w:val="28"/>
          <w:szCs w:val="28"/>
        </w:rPr>
      </w:pPr>
    </w:p>
    <w:p w:rsidR="001B630E" w:rsidRPr="001B630E" w:rsidRDefault="001B630E" w:rsidP="001B630E">
      <w:pPr>
        <w:spacing w:after="0" w:line="240" w:lineRule="auto"/>
        <w:jc w:val="both"/>
        <w:rPr>
          <w:rFonts w:ascii="Times New Roman" w:eastAsia="Times New Roman" w:hAnsi="Times New Roman" w:cs="Times New Roman"/>
          <w:sz w:val="28"/>
          <w:szCs w:val="28"/>
        </w:rPr>
      </w:pPr>
      <w:r w:rsidRPr="001B630E">
        <w:rPr>
          <w:rFonts w:ascii="Times New Roman" w:eastAsia="Times New Roman" w:hAnsi="Times New Roman" w:cs="Times New Roman"/>
          <w:color w:val="000000"/>
          <w:sz w:val="28"/>
          <w:szCs w:val="28"/>
        </w:rPr>
        <w:t>Báo cáo kết quả điểm rèn luyện học sinh xếp loại yếu HKI năm học 2018 - 2019 Lớp 18T4-THU2</w:t>
      </w:r>
    </w:p>
    <w:p w:rsidR="001B630E" w:rsidRPr="001B630E" w:rsidRDefault="001B630E" w:rsidP="001B630E">
      <w:pPr>
        <w:spacing w:after="0" w:line="240" w:lineRule="auto"/>
        <w:jc w:val="both"/>
        <w:rPr>
          <w:rFonts w:ascii="Times New Roman" w:eastAsia="Times New Roman" w:hAnsi="Times New Roman" w:cs="Times New Roman"/>
          <w:color w:val="000000"/>
          <w:sz w:val="28"/>
          <w:szCs w:val="28"/>
        </w:rPr>
      </w:pPr>
      <w:r w:rsidRPr="001B630E">
        <w:rPr>
          <w:rFonts w:ascii="Times New Roman" w:eastAsia="Times New Roman" w:hAnsi="Times New Roman" w:cs="Times New Roman"/>
          <w:color w:val="000000"/>
          <w:sz w:val="28"/>
          <w:szCs w:val="28"/>
        </w:rPr>
        <w:t>Kính gửi: Lãnh Phòng CTCT - HSSV</w:t>
      </w:r>
    </w:p>
    <w:p w:rsidR="001B630E" w:rsidRPr="001B630E" w:rsidRDefault="001B630E" w:rsidP="001B630E">
      <w:pPr>
        <w:spacing w:after="0" w:line="240" w:lineRule="auto"/>
        <w:jc w:val="both"/>
        <w:rPr>
          <w:rFonts w:ascii="Times New Roman" w:eastAsia="Times New Roman" w:hAnsi="Times New Roman" w:cs="Times New Roman"/>
          <w:color w:val="000000"/>
          <w:sz w:val="28"/>
          <w:szCs w:val="28"/>
        </w:rPr>
      </w:pPr>
      <w:r w:rsidRPr="001B630E">
        <w:rPr>
          <w:rFonts w:ascii="Times New Roman" w:eastAsia="Times New Roman" w:hAnsi="Times New Roman" w:cs="Times New Roman"/>
          <w:color w:val="000000"/>
          <w:sz w:val="28"/>
          <w:szCs w:val="28"/>
        </w:rPr>
        <w:t>- Lớp có 4 hs xếp loại Yếu:</w:t>
      </w:r>
    </w:p>
    <w:p w:rsidR="001B630E" w:rsidRDefault="001B630E" w:rsidP="001B630E">
      <w:pPr>
        <w:spacing w:after="0" w:line="240" w:lineRule="auto"/>
        <w:jc w:val="both"/>
        <w:rPr>
          <w:rFonts w:ascii="Times New Roman" w:eastAsia="Times New Roman" w:hAnsi="Times New Roman" w:cs="Times New Roman"/>
          <w:color w:val="000000"/>
          <w:sz w:val="28"/>
          <w:szCs w:val="28"/>
        </w:rPr>
      </w:pPr>
      <w:r w:rsidRPr="001B630E">
        <w:rPr>
          <w:rFonts w:ascii="Times New Roman" w:eastAsia="Times New Roman" w:hAnsi="Times New Roman" w:cs="Times New Roman"/>
          <w:color w:val="000000"/>
          <w:sz w:val="28"/>
          <w:szCs w:val="28"/>
        </w:rPr>
        <w:t xml:space="preserve">1. NGUYỄN ANH NHẬT DUY: lý do thường xuyên </w:t>
      </w:r>
      <w:proofErr w:type="gramStart"/>
      <w:r w:rsidRPr="001B630E">
        <w:rPr>
          <w:rFonts w:ascii="Times New Roman" w:eastAsia="Times New Roman" w:hAnsi="Times New Roman" w:cs="Times New Roman"/>
          <w:color w:val="000000"/>
          <w:sz w:val="28"/>
          <w:szCs w:val="28"/>
        </w:rPr>
        <w:t>vi</w:t>
      </w:r>
      <w:proofErr w:type="gramEnd"/>
      <w:r w:rsidRPr="001B630E">
        <w:rPr>
          <w:rFonts w:ascii="Times New Roman" w:eastAsia="Times New Roman" w:hAnsi="Times New Roman" w:cs="Times New Roman"/>
          <w:color w:val="000000"/>
          <w:sz w:val="28"/>
          <w:szCs w:val="28"/>
        </w:rPr>
        <w:t xml:space="preserve"> phạm nội quy nhà trường, không tham gia các hoạt động phòng trào của trường, đoàn, hội, điểm học lực kém. </w:t>
      </w:r>
    </w:p>
    <w:p w:rsidR="001B630E" w:rsidRPr="001B630E" w:rsidRDefault="001B630E" w:rsidP="001B630E">
      <w:pPr>
        <w:spacing w:after="0" w:line="240" w:lineRule="auto"/>
        <w:jc w:val="both"/>
        <w:rPr>
          <w:rFonts w:ascii="Times New Roman" w:eastAsia="Times New Roman" w:hAnsi="Times New Roman" w:cs="Times New Roman"/>
          <w:color w:val="000000"/>
          <w:sz w:val="28"/>
          <w:szCs w:val="28"/>
        </w:rPr>
      </w:pPr>
    </w:p>
    <w:p w:rsidR="001B630E" w:rsidRDefault="001B630E" w:rsidP="001B630E">
      <w:pPr>
        <w:spacing w:after="0" w:line="240" w:lineRule="auto"/>
        <w:jc w:val="both"/>
        <w:rPr>
          <w:rFonts w:ascii="Times New Roman" w:eastAsia="Times New Roman" w:hAnsi="Times New Roman" w:cs="Times New Roman"/>
          <w:color w:val="000000"/>
          <w:sz w:val="28"/>
          <w:szCs w:val="28"/>
        </w:rPr>
      </w:pPr>
      <w:r w:rsidRPr="001B630E">
        <w:rPr>
          <w:rFonts w:ascii="Times New Roman" w:eastAsia="Times New Roman" w:hAnsi="Times New Roman" w:cs="Times New Roman"/>
          <w:color w:val="000000"/>
          <w:sz w:val="28"/>
          <w:szCs w:val="28"/>
        </w:rPr>
        <w:t xml:space="preserve">2. LÝ GOSALES: Thường xuyên vi phạm nội quy nhà trường, không tham gia phong trào của nhà trường, đoàn, hội, điểm học lực kém </w:t>
      </w:r>
      <w:proofErr w:type="gramStart"/>
      <w:r w:rsidRPr="001B630E">
        <w:rPr>
          <w:rFonts w:ascii="Times New Roman" w:eastAsia="Times New Roman" w:hAnsi="Times New Roman" w:cs="Times New Roman"/>
          <w:color w:val="000000"/>
          <w:sz w:val="28"/>
          <w:szCs w:val="28"/>
        </w:rPr>
        <w:t>( Đã</w:t>
      </w:r>
      <w:proofErr w:type="gramEnd"/>
      <w:r w:rsidRPr="001B630E">
        <w:rPr>
          <w:rFonts w:ascii="Times New Roman" w:eastAsia="Times New Roman" w:hAnsi="Times New Roman" w:cs="Times New Roman"/>
          <w:color w:val="000000"/>
          <w:sz w:val="28"/>
          <w:szCs w:val="28"/>
        </w:rPr>
        <w:t xml:space="preserve"> nghỉ học luôn, nhưng do chưa có quyết tạm ngưng nên vẫn đánh giá theo thang điểm trong phiếu rèn luyện xếp loại Yếu)</w:t>
      </w:r>
    </w:p>
    <w:p w:rsidR="001B630E" w:rsidRPr="001B630E" w:rsidRDefault="001B630E" w:rsidP="001B630E">
      <w:pPr>
        <w:spacing w:after="0" w:line="240" w:lineRule="auto"/>
        <w:jc w:val="both"/>
        <w:rPr>
          <w:rFonts w:ascii="Times New Roman" w:eastAsia="Times New Roman" w:hAnsi="Times New Roman" w:cs="Times New Roman"/>
          <w:color w:val="000000"/>
          <w:sz w:val="28"/>
          <w:szCs w:val="28"/>
        </w:rPr>
      </w:pPr>
    </w:p>
    <w:p w:rsidR="001B630E" w:rsidRDefault="001B630E" w:rsidP="001B630E">
      <w:pPr>
        <w:spacing w:after="0" w:line="240" w:lineRule="auto"/>
        <w:jc w:val="both"/>
        <w:rPr>
          <w:rFonts w:ascii="Times New Roman" w:eastAsia="Times New Roman" w:hAnsi="Times New Roman" w:cs="Times New Roman"/>
          <w:color w:val="000000"/>
          <w:sz w:val="28"/>
          <w:szCs w:val="28"/>
        </w:rPr>
      </w:pPr>
      <w:r w:rsidRPr="001B630E">
        <w:rPr>
          <w:rFonts w:ascii="Times New Roman" w:eastAsia="Times New Roman" w:hAnsi="Times New Roman" w:cs="Times New Roman"/>
          <w:color w:val="000000"/>
          <w:sz w:val="28"/>
          <w:szCs w:val="28"/>
        </w:rPr>
        <w:t xml:space="preserve">3. NGUYỄN MINH KHÔI: Thường xuyên vi phạm nội quy nhà trường, không tham gia phong trào của nhà trường, đoàn, hội, điểm học lực kém </w:t>
      </w:r>
      <w:proofErr w:type="gramStart"/>
      <w:r w:rsidRPr="001B630E">
        <w:rPr>
          <w:rFonts w:ascii="Times New Roman" w:eastAsia="Times New Roman" w:hAnsi="Times New Roman" w:cs="Times New Roman"/>
          <w:color w:val="000000"/>
          <w:sz w:val="28"/>
          <w:szCs w:val="28"/>
        </w:rPr>
        <w:t>( Đã</w:t>
      </w:r>
      <w:proofErr w:type="gramEnd"/>
      <w:r w:rsidRPr="001B630E">
        <w:rPr>
          <w:rFonts w:ascii="Times New Roman" w:eastAsia="Times New Roman" w:hAnsi="Times New Roman" w:cs="Times New Roman"/>
          <w:color w:val="000000"/>
          <w:sz w:val="28"/>
          <w:szCs w:val="28"/>
        </w:rPr>
        <w:t xml:space="preserve"> nghỉ học luôn, nhưng do chưa có quyết tạm ngưng nên vẫn đánh giá theo thang điểm trong phiếu rèn luyện xếp loại Yếu)</w:t>
      </w:r>
    </w:p>
    <w:p w:rsidR="001B630E" w:rsidRPr="001B630E" w:rsidRDefault="001B630E" w:rsidP="001B630E">
      <w:pPr>
        <w:spacing w:after="0" w:line="240" w:lineRule="auto"/>
        <w:jc w:val="both"/>
        <w:rPr>
          <w:rFonts w:ascii="Times New Roman" w:eastAsia="Times New Roman" w:hAnsi="Times New Roman" w:cs="Times New Roman"/>
          <w:color w:val="000000"/>
          <w:sz w:val="28"/>
          <w:szCs w:val="28"/>
        </w:rPr>
      </w:pPr>
    </w:p>
    <w:p w:rsidR="001B630E" w:rsidRPr="001B630E" w:rsidRDefault="001B630E" w:rsidP="001B630E">
      <w:pPr>
        <w:spacing w:after="0" w:line="240" w:lineRule="auto"/>
        <w:jc w:val="both"/>
        <w:rPr>
          <w:rFonts w:ascii="Times New Roman" w:eastAsia="Times New Roman" w:hAnsi="Times New Roman" w:cs="Times New Roman"/>
          <w:color w:val="000000"/>
          <w:sz w:val="28"/>
          <w:szCs w:val="28"/>
        </w:rPr>
      </w:pPr>
      <w:r w:rsidRPr="001B630E">
        <w:rPr>
          <w:rFonts w:ascii="Times New Roman" w:eastAsia="Times New Roman" w:hAnsi="Times New Roman" w:cs="Times New Roman"/>
          <w:color w:val="000000"/>
          <w:sz w:val="28"/>
          <w:szCs w:val="28"/>
        </w:rPr>
        <w:t xml:space="preserve">4. PHẠM TRUNG KIÊN: Thường xuyên vi phạm nội quy nhà trường, không tham gia phong trào của nhà trường, đoàn, hội, điểm học lực kém </w:t>
      </w:r>
      <w:proofErr w:type="gramStart"/>
      <w:r w:rsidRPr="001B630E">
        <w:rPr>
          <w:rFonts w:ascii="Times New Roman" w:eastAsia="Times New Roman" w:hAnsi="Times New Roman" w:cs="Times New Roman"/>
          <w:color w:val="000000"/>
          <w:sz w:val="28"/>
          <w:szCs w:val="28"/>
        </w:rPr>
        <w:t>( Đã</w:t>
      </w:r>
      <w:proofErr w:type="gramEnd"/>
      <w:r w:rsidRPr="001B630E">
        <w:rPr>
          <w:rFonts w:ascii="Times New Roman" w:eastAsia="Times New Roman" w:hAnsi="Times New Roman" w:cs="Times New Roman"/>
          <w:color w:val="000000"/>
          <w:sz w:val="28"/>
          <w:szCs w:val="28"/>
        </w:rPr>
        <w:t xml:space="preserve"> nghỉ học luôn, nhưng do chưa có quyết tạm ngưng nên vẫn đánh giá theo thang điểm trong phiếu rèn luyện xếp loại Yếu)</w:t>
      </w:r>
      <w:r>
        <w:rPr>
          <w:rFonts w:ascii="Times New Roman" w:eastAsia="Times New Roman" w:hAnsi="Times New Roman" w:cs="Times New Roman"/>
          <w:color w:val="000000"/>
          <w:sz w:val="28"/>
          <w:szCs w:val="28"/>
        </w:rPr>
        <w:t>.</w:t>
      </w:r>
    </w:p>
    <w:p w:rsidR="001B630E" w:rsidRPr="001B630E" w:rsidRDefault="001B630E" w:rsidP="001B630E">
      <w:pPr>
        <w:spacing w:after="0" w:line="240" w:lineRule="auto"/>
        <w:jc w:val="right"/>
        <w:rPr>
          <w:rFonts w:ascii="Times New Roman" w:eastAsia="Times New Roman" w:hAnsi="Times New Roman" w:cs="Times New Roman"/>
          <w:color w:val="000000"/>
          <w:sz w:val="28"/>
          <w:szCs w:val="28"/>
        </w:rPr>
      </w:pPr>
      <w:r w:rsidRPr="001B630E">
        <w:rPr>
          <w:rFonts w:ascii="Times New Roman" w:eastAsia="Times New Roman" w:hAnsi="Times New Roman" w:cs="Times New Roman"/>
          <w:color w:val="000000"/>
          <w:sz w:val="28"/>
          <w:szCs w:val="28"/>
        </w:rPr>
        <w:t>GVCN: Bùi Đức Phước</w:t>
      </w:r>
    </w:p>
    <w:p w:rsidR="009B650E" w:rsidRDefault="009B650E" w:rsidP="009B650E">
      <w:pPr>
        <w:spacing w:after="0" w:line="240" w:lineRule="auto"/>
        <w:rPr>
          <w:rFonts w:ascii="Times New Roman" w:eastAsia="Times New Roman" w:hAnsi="Times New Roman" w:cs="Times New Roman"/>
          <w:color w:val="000000"/>
          <w:sz w:val="28"/>
          <w:szCs w:val="28"/>
        </w:rPr>
      </w:pPr>
    </w:p>
    <w:p w:rsidR="00613346" w:rsidRDefault="00613346" w:rsidP="00613346">
      <w:pPr>
        <w:spacing w:after="0" w:line="240" w:lineRule="auto"/>
        <w:ind w:firstLine="720"/>
        <w:rPr>
          <w:rFonts w:ascii="Times New Roman" w:eastAsia="Times New Roman" w:hAnsi="Times New Roman" w:cs="Times New Roman"/>
          <w:color w:val="000000"/>
          <w:sz w:val="28"/>
          <w:szCs w:val="28"/>
        </w:rPr>
      </w:pPr>
    </w:p>
    <w:p w:rsidR="00970D23" w:rsidRDefault="00970D23" w:rsidP="00613346">
      <w:pPr>
        <w:spacing w:after="0" w:line="240" w:lineRule="auto"/>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II/ </w:t>
      </w:r>
      <w:bookmarkStart w:id="0" w:name="_GoBack"/>
      <w:r>
        <w:rPr>
          <w:rFonts w:ascii="Times New Roman" w:eastAsia="Times New Roman" w:hAnsi="Times New Roman" w:cs="Times New Roman"/>
          <w:color w:val="000000"/>
          <w:sz w:val="28"/>
          <w:szCs w:val="28"/>
        </w:rPr>
        <w:t>TRẦN THỊ NGỌC DUNG</w:t>
      </w:r>
      <w:bookmarkEnd w:id="0"/>
    </w:p>
    <w:p w:rsidR="00970D23" w:rsidRPr="00970D23" w:rsidRDefault="00970D23" w:rsidP="00970D23">
      <w:pPr>
        <w:spacing w:after="0" w:line="240" w:lineRule="auto"/>
        <w:rPr>
          <w:rFonts w:ascii="Times New Roman" w:eastAsia="Times New Roman" w:hAnsi="Times New Roman" w:cs="Times New Roman"/>
          <w:sz w:val="28"/>
          <w:szCs w:val="28"/>
        </w:rPr>
      </w:pPr>
    </w:p>
    <w:p w:rsidR="00970D23" w:rsidRPr="00970D23" w:rsidRDefault="00970D23" w:rsidP="00970D23">
      <w:pPr>
        <w:spacing w:after="0" w:line="240" w:lineRule="auto"/>
        <w:rPr>
          <w:rFonts w:ascii="Times New Roman" w:eastAsia="Times New Roman" w:hAnsi="Times New Roman" w:cs="Times New Roman"/>
          <w:color w:val="000000"/>
          <w:sz w:val="28"/>
          <w:szCs w:val="28"/>
        </w:rPr>
      </w:pPr>
      <w:r w:rsidRPr="00970D23">
        <w:rPr>
          <w:rFonts w:ascii="Times New Roman" w:eastAsia="Times New Roman" w:hAnsi="Times New Roman" w:cs="Times New Roman"/>
          <w:color w:val="000000"/>
          <w:sz w:val="28"/>
          <w:szCs w:val="28"/>
        </w:rPr>
        <w:t>Thực hiện yêu cầu của thông báo số 426/TB-LTT-CTCT ngày 03/05/2019, GVCN lớp 18T4- KTD1 báo nguyên nhân lớp có tỉ lệ HS bị xếp loại rèn luyện loại yếu học kỳ I năm học 2018-2019 chiếm 20.29% như sau:</w:t>
      </w:r>
    </w:p>
    <w:p w:rsidR="00970D23" w:rsidRPr="00970D23" w:rsidRDefault="00970D23" w:rsidP="00970D23">
      <w:pPr>
        <w:spacing w:after="0" w:line="240" w:lineRule="auto"/>
        <w:rPr>
          <w:rFonts w:ascii="Times New Roman" w:eastAsia="Times New Roman" w:hAnsi="Times New Roman" w:cs="Times New Roman"/>
          <w:color w:val="000000"/>
          <w:sz w:val="28"/>
          <w:szCs w:val="28"/>
        </w:rPr>
      </w:pPr>
      <w:r w:rsidRPr="00970D23">
        <w:rPr>
          <w:rFonts w:ascii="Times New Roman" w:eastAsia="Times New Roman" w:hAnsi="Times New Roman" w:cs="Times New Roman"/>
          <w:color w:val="000000"/>
          <w:sz w:val="28"/>
          <w:szCs w:val="28"/>
        </w:rPr>
        <w:t>- 14 HS của lớp có kết quả rèn luyện yếu là do đây là HS có kết quả học tập không tốt, bỏ thi...- bị cảnh báo học vụ</w:t>
      </w:r>
    </w:p>
    <w:p w:rsidR="00970D23" w:rsidRPr="00970D23" w:rsidRDefault="00970D23" w:rsidP="00970D23">
      <w:pPr>
        <w:spacing w:after="0" w:line="240" w:lineRule="auto"/>
        <w:rPr>
          <w:rFonts w:ascii="Times New Roman" w:eastAsia="Times New Roman" w:hAnsi="Times New Roman" w:cs="Times New Roman"/>
          <w:color w:val="000000"/>
          <w:sz w:val="28"/>
          <w:szCs w:val="28"/>
        </w:rPr>
      </w:pPr>
      <w:r w:rsidRPr="00970D23">
        <w:rPr>
          <w:rFonts w:ascii="Times New Roman" w:eastAsia="Times New Roman" w:hAnsi="Times New Roman" w:cs="Times New Roman"/>
          <w:color w:val="000000"/>
          <w:sz w:val="28"/>
          <w:szCs w:val="28"/>
        </w:rPr>
        <w:t>- Các HS này có số ngày nghỉ nhiều trong học kỳ I và tiếp tục vắng học nhiều trong học kỳ II của năm học. Do đó, GVCN sẽ xác minh với gia đình lần nữa và sẽ làm đề nghị xóa tên đối với các học sinh này sau đợt tổng kết năm học 2018-2019.</w:t>
      </w:r>
    </w:p>
    <w:p w:rsidR="00970D23" w:rsidRPr="009B650E" w:rsidRDefault="00970D23" w:rsidP="009B650E">
      <w:pPr>
        <w:spacing w:after="0" w:line="240" w:lineRule="auto"/>
        <w:rPr>
          <w:rFonts w:ascii="Times New Roman" w:eastAsia="Times New Roman" w:hAnsi="Times New Roman" w:cs="Times New Roman"/>
          <w:color w:val="000000"/>
          <w:sz w:val="28"/>
          <w:szCs w:val="28"/>
        </w:rPr>
      </w:pPr>
    </w:p>
    <w:sectPr w:rsidR="00970D23" w:rsidRPr="009B650E" w:rsidSect="009B650E">
      <w:pgSz w:w="12240" w:h="15840"/>
      <w:pgMar w:top="1134"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743FA"/>
    <w:multiLevelType w:val="hybridMultilevel"/>
    <w:tmpl w:val="359CE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50E"/>
    <w:rsid w:val="001B630E"/>
    <w:rsid w:val="00221598"/>
    <w:rsid w:val="00346630"/>
    <w:rsid w:val="00450B1D"/>
    <w:rsid w:val="00613346"/>
    <w:rsid w:val="00970D23"/>
    <w:rsid w:val="009B6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650E"/>
    <w:pPr>
      <w:ind w:left="720"/>
      <w:contextualSpacing/>
    </w:pPr>
  </w:style>
  <w:style w:type="character" w:customStyle="1" w:styleId="apple-tab-span">
    <w:name w:val="apple-tab-span"/>
    <w:basedOn w:val="DefaultParagraphFont"/>
    <w:rsid w:val="002215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650E"/>
    <w:pPr>
      <w:ind w:left="720"/>
      <w:contextualSpacing/>
    </w:pPr>
  </w:style>
  <w:style w:type="character" w:customStyle="1" w:styleId="apple-tab-span">
    <w:name w:val="apple-tab-span"/>
    <w:basedOn w:val="DefaultParagraphFont"/>
    <w:rsid w:val="00221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288629">
      <w:bodyDiv w:val="1"/>
      <w:marLeft w:val="0"/>
      <w:marRight w:val="0"/>
      <w:marTop w:val="0"/>
      <w:marBottom w:val="0"/>
      <w:divBdr>
        <w:top w:val="none" w:sz="0" w:space="0" w:color="auto"/>
        <w:left w:val="none" w:sz="0" w:space="0" w:color="auto"/>
        <w:bottom w:val="none" w:sz="0" w:space="0" w:color="auto"/>
        <w:right w:val="none" w:sz="0" w:space="0" w:color="auto"/>
      </w:divBdr>
      <w:divsChild>
        <w:div w:id="924386556">
          <w:marLeft w:val="0"/>
          <w:marRight w:val="0"/>
          <w:marTop w:val="0"/>
          <w:marBottom w:val="0"/>
          <w:divBdr>
            <w:top w:val="none" w:sz="0" w:space="0" w:color="auto"/>
            <w:left w:val="none" w:sz="0" w:space="0" w:color="auto"/>
            <w:bottom w:val="none" w:sz="0" w:space="0" w:color="auto"/>
            <w:right w:val="none" w:sz="0" w:space="0" w:color="auto"/>
          </w:divBdr>
        </w:div>
        <w:div w:id="895817244">
          <w:marLeft w:val="0"/>
          <w:marRight w:val="0"/>
          <w:marTop w:val="0"/>
          <w:marBottom w:val="0"/>
          <w:divBdr>
            <w:top w:val="none" w:sz="0" w:space="0" w:color="auto"/>
            <w:left w:val="none" w:sz="0" w:space="0" w:color="auto"/>
            <w:bottom w:val="none" w:sz="0" w:space="0" w:color="auto"/>
            <w:right w:val="none" w:sz="0" w:space="0" w:color="auto"/>
          </w:divBdr>
        </w:div>
        <w:div w:id="845362666">
          <w:marLeft w:val="0"/>
          <w:marRight w:val="0"/>
          <w:marTop w:val="0"/>
          <w:marBottom w:val="0"/>
          <w:divBdr>
            <w:top w:val="none" w:sz="0" w:space="0" w:color="auto"/>
            <w:left w:val="none" w:sz="0" w:space="0" w:color="auto"/>
            <w:bottom w:val="none" w:sz="0" w:space="0" w:color="auto"/>
            <w:right w:val="none" w:sz="0" w:space="0" w:color="auto"/>
          </w:divBdr>
        </w:div>
        <w:div w:id="2010404481">
          <w:marLeft w:val="0"/>
          <w:marRight w:val="0"/>
          <w:marTop w:val="0"/>
          <w:marBottom w:val="0"/>
          <w:divBdr>
            <w:top w:val="none" w:sz="0" w:space="0" w:color="auto"/>
            <w:left w:val="none" w:sz="0" w:space="0" w:color="auto"/>
            <w:bottom w:val="none" w:sz="0" w:space="0" w:color="auto"/>
            <w:right w:val="none" w:sz="0" w:space="0" w:color="auto"/>
          </w:divBdr>
        </w:div>
        <w:div w:id="847256402">
          <w:marLeft w:val="0"/>
          <w:marRight w:val="0"/>
          <w:marTop w:val="0"/>
          <w:marBottom w:val="0"/>
          <w:divBdr>
            <w:top w:val="none" w:sz="0" w:space="0" w:color="auto"/>
            <w:left w:val="none" w:sz="0" w:space="0" w:color="auto"/>
            <w:bottom w:val="none" w:sz="0" w:space="0" w:color="auto"/>
            <w:right w:val="none" w:sz="0" w:space="0" w:color="auto"/>
          </w:divBdr>
        </w:div>
        <w:div w:id="872965771">
          <w:marLeft w:val="0"/>
          <w:marRight w:val="0"/>
          <w:marTop w:val="0"/>
          <w:marBottom w:val="0"/>
          <w:divBdr>
            <w:top w:val="none" w:sz="0" w:space="0" w:color="auto"/>
            <w:left w:val="none" w:sz="0" w:space="0" w:color="auto"/>
            <w:bottom w:val="none" w:sz="0" w:space="0" w:color="auto"/>
            <w:right w:val="none" w:sz="0" w:space="0" w:color="auto"/>
          </w:divBdr>
        </w:div>
        <w:div w:id="2056850281">
          <w:marLeft w:val="0"/>
          <w:marRight w:val="0"/>
          <w:marTop w:val="0"/>
          <w:marBottom w:val="0"/>
          <w:divBdr>
            <w:top w:val="none" w:sz="0" w:space="0" w:color="auto"/>
            <w:left w:val="none" w:sz="0" w:space="0" w:color="auto"/>
            <w:bottom w:val="none" w:sz="0" w:space="0" w:color="auto"/>
            <w:right w:val="none" w:sz="0" w:space="0" w:color="auto"/>
          </w:divBdr>
        </w:div>
        <w:div w:id="1153109841">
          <w:marLeft w:val="0"/>
          <w:marRight w:val="0"/>
          <w:marTop w:val="0"/>
          <w:marBottom w:val="0"/>
          <w:divBdr>
            <w:top w:val="none" w:sz="0" w:space="0" w:color="auto"/>
            <w:left w:val="none" w:sz="0" w:space="0" w:color="auto"/>
            <w:bottom w:val="none" w:sz="0" w:space="0" w:color="auto"/>
            <w:right w:val="none" w:sz="0" w:space="0" w:color="auto"/>
          </w:divBdr>
        </w:div>
        <w:div w:id="452672500">
          <w:marLeft w:val="0"/>
          <w:marRight w:val="0"/>
          <w:marTop w:val="0"/>
          <w:marBottom w:val="0"/>
          <w:divBdr>
            <w:top w:val="none" w:sz="0" w:space="0" w:color="auto"/>
            <w:left w:val="none" w:sz="0" w:space="0" w:color="auto"/>
            <w:bottom w:val="none" w:sz="0" w:space="0" w:color="auto"/>
            <w:right w:val="none" w:sz="0" w:space="0" w:color="auto"/>
          </w:divBdr>
        </w:div>
        <w:div w:id="494607420">
          <w:marLeft w:val="0"/>
          <w:marRight w:val="0"/>
          <w:marTop w:val="0"/>
          <w:marBottom w:val="0"/>
          <w:divBdr>
            <w:top w:val="none" w:sz="0" w:space="0" w:color="auto"/>
            <w:left w:val="none" w:sz="0" w:space="0" w:color="auto"/>
            <w:bottom w:val="none" w:sz="0" w:space="0" w:color="auto"/>
            <w:right w:val="none" w:sz="0" w:space="0" w:color="auto"/>
          </w:divBdr>
        </w:div>
      </w:divsChild>
    </w:div>
    <w:div w:id="1050302266">
      <w:bodyDiv w:val="1"/>
      <w:marLeft w:val="0"/>
      <w:marRight w:val="0"/>
      <w:marTop w:val="0"/>
      <w:marBottom w:val="0"/>
      <w:divBdr>
        <w:top w:val="none" w:sz="0" w:space="0" w:color="auto"/>
        <w:left w:val="none" w:sz="0" w:space="0" w:color="auto"/>
        <w:bottom w:val="none" w:sz="0" w:space="0" w:color="auto"/>
        <w:right w:val="none" w:sz="0" w:space="0" w:color="auto"/>
      </w:divBdr>
      <w:divsChild>
        <w:div w:id="1318731715">
          <w:marLeft w:val="0"/>
          <w:marRight w:val="0"/>
          <w:marTop w:val="0"/>
          <w:marBottom w:val="0"/>
          <w:divBdr>
            <w:top w:val="none" w:sz="0" w:space="0" w:color="auto"/>
            <w:left w:val="none" w:sz="0" w:space="0" w:color="auto"/>
            <w:bottom w:val="none" w:sz="0" w:space="0" w:color="auto"/>
            <w:right w:val="none" w:sz="0" w:space="0" w:color="auto"/>
          </w:divBdr>
          <w:divsChild>
            <w:div w:id="43137937">
              <w:marLeft w:val="0"/>
              <w:marRight w:val="0"/>
              <w:marTop w:val="0"/>
              <w:marBottom w:val="0"/>
              <w:divBdr>
                <w:top w:val="none" w:sz="0" w:space="0" w:color="auto"/>
                <w:left w:val="none" w:sz="0" w:space="0" w:color="auto"/>
                <w:bottom w:val="none" w:sz="0" w:space="0" w:color="auto"/>
                <w:right w:val="none" w:sz="0" w:space="0" w:color="auto"/>
              </w:divBdr>
            </w:div>
            <w:div w:id="1050114129">
              <w:marLeft w:val="0"/>
              <w:marRight w:val="0"/>
              <w:marTop w:val="0"/>
              <w:marBottom w:val="0"/>
              <w:divBdr>
                <w:top w:val="none" w:sz="0" w:space="0" w:color="auto"/>
                <w:left w:val="none" w:sz="0" w:space="0" w:color="auto"/>
                <w:bottom w:val="none" w:sz="0" w:space="0" w:color="auto"/>
                <w:right w:val="none" w:sz="0" w:space="0" w:color="auto"/>
              </w:divBdr>
            </w:div>
            <w:div w:id="1639608301">
              <w:marLeft w:val="0"/>
              <w:marRight w:val="0"/>
              <w:marTop w:val="0"/>
              <w:marBottom w:val="0"/>
              <w:divBdr>
                <w:top w:val="none" w:sz="0" w:space="0" w:color="auto"/>
                <w:left w:val="none" w:sz="0" w:space="0" w:color="auto"/>
                <w:bottom w:val="none" w:sz="0" w:space="0" w:color="auto"/>
                <w:right w:val="none" w:sz="0" w:space="0" w:color="auto"/>
              </w:divBdr>
            </w:div>
            <w:div w:id="146094560">
              <w:marLeft w:val="0"/>
              <w:marRight w:val="0"/>
              <w:marTop w:val="0"/>
              <w:marBottom w:val="0"/>
              <w:divBdr>
                <w:top w:val="none" w:sz="0" w:space="0" w:color="auto"/>
                <w:left w:val="none" w:sz="0" w:space="0" w:color="auto"/>
                <w:bottom w:val="none" w:sz="0" w:space="0" w:color="auto"/>
                <w:right w:val="none" w:sz="0" w:space="0" w:color="auto"/>
              </w:divBdr>
            </w:div>
            <w:div w:id="168436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24431">
      <w:bodyDiv w:val="1"/>
      <w:marLeft w:val="0"/>
      <w:marRight w:val="0"/>
      <w:marTop w:val="0"/>
      <w:marBottom w:val="0"/>
      <w:divBdr>
        <w:top w:val="none" w:sz="0" w:space="0" w:color="auto"/>
        <w:left w:val="none" w:sz="0" w:space="0" w:color="auto"/>
        <w:bottom w:val="none" w:sz="0" w:space="0" w:color="auto"/>
        <w:right w:val="none" w:sz="0" w:space="0" w:color="auto"/>
      </w:divBdr>
      <w:divsChild>
        <w:div w:id="356203907">
          <w:marLeft w:val="0"/>
          <w:marRight w:val="0"/>
          <w:marTop w:val="0"/>
          <w:marBottom w:val="0"/>
          <w:divBdr>
            <w:top w:val="none" w:sz="0" w:space="0" w:color="auto"/>
            <w:left w:val="none" w:sz="0" w:space="0" w:color="auto"/>
            <w:bottom w:val="none" w:sz="0" w:space="0" w:color="auto"/>
            <w:right w:val="none" w:sz="0" w:space="0" w:color="auto"/>
          </w:divBdr>
        </w:div>
        <w:div w:id="1608270804">
          <w:marLeft w:val="0"/>
          <w:marRight w:val="0"/>
          <w:marTop w:val="0"/>
          <w:marBottom w:val="0"/>
          <w:divBdr>
            <w:top w:val="none" w:sz="0" w:space="0" w:color="auto"/>
            <w:left w:val="none" w:sz="0" w:space="0" w:color="auto"/>
            <w:bottom w:val="none" w:sz="0" w:space="0" w:color="auto"/>
            <w:right w:val="none" w:sz="0" w:space="0" w:color="auto"/>
          </w:divBdr>
        </w:div>
        <w:div w:id="1039161048">
          <w:marLeft w:val="0"/>
          <w:marRight w:val="0"/>
          <w:marTop w:val="0"/>
          <w:marBottom w:val="0"/>
          <w:divBdr>
            <w:top w:val="none" w:sz="0" w:space="0" w:color="auto"/>
            <w:left w:val="none" w:sz="0" w:space="0" w:color="auto"/>
            <w:bottom w:val="none" w:sz="0" w:space="0" w:color="auto"/>
            <w:right w:val="none" w:sz="0" w:space="0" w:color="auto"/>
          </w:divBdr>
        </w:div>
      </w:divsChild>
    </w:div>
    <w:div w:id="1628898332">
      <w:bodyDiv w:val="1"/>
      <w:marLeft w:val="0"/>
      <w:marRight w:val="0"/>
      <w:marTop w:val="0"/>
      <w:marBottom w:val="0"/>
      <w:divBdr>
        <w:top w:val="none" w:sz="0" w:space="0" w:color="auto"/>
        <w:left w:val="none" w:sz="0" w:space="0" w:color="auto"/>
        <w:bottom w:val="none" w:sz="0" w:space="0" w:color="auto"/>
        <w:right w:val="none" w:sz="0" w:space="0" w:color="auto"/>
      </w:divBdr>
      <w:divsChild>
        <w:div w:id="1865560176">
          <w:marLeft w:val="0"/>
          <w:marRight w:val="0"/>
          <w:marTop w:val="0"/>
          <w:marBottom w:val="0"/>
          <w:divBdr>
            <w:top w:val="none" w:sz="0" w:space="0" w:color="auto"/>
            <w:left w:val="none" w:sz="0" w:space="0" w:color="auto"/>
            <w:bottom w:val="none" w:sz="0" w:space="0" w:color="auto"/>
            <w:right w:val="none" w:sz="0" w:space="0" w:color="auto"/>
          </w:divBdr>
          <w:divsChild>
            <w:div w:id="2005819839">
              <w:marLeft w:val="0"/>
              <w:marRight w:val="0"/>
              <w:marTop w:val="0"/>
              <w:marBottom w:val="0"/>
              <w:divBdr>
                <w:top w:val="none" w:sz="0" w:space="0" w:color="auto"/>
                <w:left w:val="none" w:sz="0" w:space="0" w:color="auto"/>
                <w:bottom w:val="none" w:sz="0" w:space="0" w:color="auto"/>
                <w:right w:val="none" w:sz="0" w:space="0" w:color="auto"/>
              </w:divBdr>
            </w:div>
            <w:div w:id="112939692">
              <w:marLeft w:val="0"/>
              <w:marRight w:val="0"/>
              <w:marTop w:val="0"/>
              <w:marBottom w:val="0"/>
              <w:divBdr>
                <w:top w:val="none" w:sz="0" w:space="0" w:color="auto"/>
                <w:left w:val="none" w:sz="0" w:space="0" w:color="auto"/>
                <w:bottom w:val="none" w:sz="0" w:space="0" w:color="auto"/>
                <w:right w:val="none" w:sz="0" w:space="0" w:color="auto"/>
              </w:divBdr>
            </w:div>
            <w:div w:id="521404952">
              <w:marLeft w:val="0"/>
              <w:marRight w:val="0"/>
              <w:marTop w:val="0"/>
              <w:marBottom w:val="0"/>
              <w:divBdr>
                <w:top w:val="none" w:sz="0" w:space="0" w:color="auto"/>
                <w:left w:val="none" w:sz="0" w:space="0" w:color="auto"/>
                <w:bottom w:val="none" w:sz="0" w:space="0" w:color="auto"/>
                <w:right w:val="none" w:sz="0" w:space="0" w:color="auto"/>
              </w:divBdr>
            </w:div>
            <w:div w:id="1460148603">
              <w:marLeft w:val="0"/>
              <w:marRight w:val="0"/>
              <w:marTop w:val="0"/>
              <w:marBottom w:val="0"/>
              <w:divBdr>
                <w:top w:val="none" w:sz="0" w:space="0" w:color="auto"/>
                <w:left w:val="none" w:sz="0" w:space="0" w:color="auto"/>
                <w:bottom w:val="none" w:sz="0" w:space="0" w:color="auto"/>
                <w:right w:val="none" w:sz="0" w:space="0" w:color="auto"/>
              </w:divBdr>
            </w:div>
            <w:div w:id="160707292">
              <w:marLeft w:val="0"/>
              <w:marRight w:val="0"/>
              <w:marTop w:val="0"/>
              <w:marBottom w:val="0"/>
              <w:divBdr>
                <w:top w:val="none" w:sz="0" w:space="0" w:color="auto"/>
                <w:left w:val="none" w:sz="0" w:space="0" w:color="auto"/>
                <w:bottom w:val="none" w:sz="0" w:space="0" w:color="auto"/>
                <w:right w:val="none" w:sz="0" w:space="0" w:color="auto"/>
              </w:divBdr>
            </w:div>
            <w:div w:id="122363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252</Words>
  <Characters>1438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CHU.THIEN-PC</dc:creator>
  <cp:lastModifiedBy>CHU.THIEN-PC</cp:lastModifiedBy>
  <cp:revision>6</cp:revision>
  <dcterms:created xsi:type="dcterms:W3CDTF">2019-05-06T00:03:00Z</dcterms:created>
  <dcterms:modified xsi:type="dcterms:W3CDTF">2019-05-07T05:28:00Z</dcterms:modified>
</cp:coreProperties>
</file>